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BEAD" w14:textId="77777777" w:rsidR="00FA319E" w:rsidRDefault="00FA319E" w:rsidP="00FA319E">
      <w:pPr>
        <w:spacing w:after="0"/>
        <w:ind w:left="-1134"/>
        <w:jc w:val="center"/>
        <w:rPr>
          <w:rStyle w:val="ad"/>
          <w:b/>
          <w:bCs/>
          <w:iCs w:val="0"/>
          <w:color w:val="000000" w:themeColor="text1"/>
          <w:sz w:val="28"/>
          <w:szCs w:val="28"/>
        </w:rPr>
      </w:pPr>
      <w:r>
        <w:rPr>
          <w:rStyle w:val="ad"/>
          <w:b/>
          <w:bCs/>
          <w:color w:val="000000" w:themeColor="text1"/>
          <w:sz w:val="28"/>
          <w:szCs w:val="28"/>
        </w:rPr>
        <w:t xml:space="preserve">ПУБЛИЧНЫЙ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14:paraId="7F46CB1C" w14:textId="77777777" w:rsidR="00FA319E" w:rsidRDefault="00FA319E" w:rsidP="00FA319E">
      <w:pPr>
        <w:spacing w:after="0"/>
        <w:ind w:left="-1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14:paraId="59EAF053" w14:textId="77777777" w:rsidR="00FA319E" w:rsidRDefault="00FA319E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14:paraId="2512836F" w14:textId="77777777" w:rsidR="00FA319E" w:rsidRDefault="00FA319E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 ГОРОДА ПЕНЗЫ «Детство»</w:t>
      </w:r>
    </w:p>
    <w:p w14:paraId="524906A6" w14:textId="0251009B" w:rsidR="00FA319E" w:rsidRDefault="00FA319E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</w:t>
      </w:r>
      <w:r w:rsidR="008F465F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-20</w:t>
      </w:r>
      <w:r w:rsidR="008F465F">
        <w:rPr>
          <w:rFonts w:ascii="Times New Roman" w:hAnsi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5690F987" w14:textId="77777777" w:rsidR="00FA319E" w:rsidRDefault="00FA319E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C1871D" w14:textId="77777777" w:rsidR="00FA319E" w:rsidRDefault="00FA319E" w:rsidP="00FA319E">
      <w:pPr>
        <w:spacing w:after="0"/>
        <w:ind w:left="-1134"/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МБДОУ ДЕТСКИЙ САД № 105Г. ПЕНЗЫ «Детство»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2569198F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065B5D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14:paraId="2AEBE583" w14:textId="77777777" w:rsidR="00FA319E" w:rsidRDefault="00FA319E" w:rsidP="00FA319E">
      <w:pPr>
        <w:pStyle w:val="3"/>
        <w:spacing w:line="240" w:lineRule="atLeast"/>
        <w:ind w:left="709"/>
        <w:jc w:val="center"/>
        <w:rPr>
          <w:b/>
          <w:bCs/>
        </w:rPr>
      </w:pPr>
    </w:p>
    <w:p w14:paraId="36D0AD8E" w14:textId="77777777" w:rsidR="00FA319E" w:rsidRDefault="00FA319E" w:rsidP="00FA319E">
      <w:pPr>
        <w:pStyle w:val="3"/>
        <w:spacing w:line="240" w:lineRule="atLeast"/>
      </w:pPr>
      <w:r>
        <w:rPr>
          <w:b/>
        </w:rPr>
        <w:t>Наименование учреждения (по Уставу):</w:t>
      </w:r>
      <w:r>
        <w:t xml:space="preserve"> Муниципальное бюджетное дошкольное образовательное учреждение детский сад № 105 города Пензы «Детство» (сокращенное наименование – МБДОУ № </w:t>
      </w:r>
      <w:proofErr w:type="gramStart"/>
      <w:r>
        <w:t>105  г.</w:t>
      </w:r>
      <w:proofErr w:type="gramEnd"/>
      <w:r>
        <w:t xml:space="preserve"> Пензы «Детство»).</w:t>
      </w:r>
    </w:p>
    <w:p w14:paraId="7E9EE7B0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 xml:space="preserve">Юридический и </w:t>
      </w:r>
      <w:proofErr w:type="gramStart"/>
      <w:r>
        <w:rPr>
          <w:b/>
        </w:rPr>
        <w:t>фактический  адрес</w:t>
      </w:r>
      <w:proofErr w:type="gramEnd"/>
      <w:r>
        <w:t xml:space="preserve">: </w:t>
      </w:r>
      <w:smartTag w:uri="urn:schemas-microsoft-com:office:smarttags" w:element="metricconverter">
        <w:smartTagPr>
          <w:attr w:name="ProductID" w:val="440009, г"/>
        </w:smartTagPr>
        <w:r>
          <w:t>440009, г</w:t>
        </w:r>
      </w:smartTag>
      <w:r>
        <w:t xml:space="preserve">. Пенза, ул.  Тухачевского, 92. </w:t>
      </w:r>
    </w:p>
    <w:p w14:paraId="312B599A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>Телефон:</w:t>
      </w:r>
      <w:r>
        <w:t xml:space="preserve">     58-72-47   /   66-09-29. </w:t>
      </w:r>
    </w:p>
    <w:p w14:paraId="67193CCA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>Учредитель:</w:t>
      </w:r>
      <w:r>
        <w:t xml:space="preserve"> Управление образования города  Пензы.</w:t>
      </w:r>
    </w:p>
    <w:p w14:paraId="4E3DF509" w14:textId="38C36FA0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>
          <w:rPr>
            <w:rFonts w:ascii="Times New Roman" w:hAnsi="Times New Roman"/>
            <w:b/>
            <w:sz w:val="24"/>
            <w:szCs w:val="24"/>
          </w:rPr>
          <w:t>105 г</w:t>
        </w:r>
      </w:smartTag>
      <w:r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hAnsi="Times New Roman"/>
          <w:sz w:val="24"/>
          <w:szCs w:val="24"/>
        </w:rPr>
        <w:t>Растямовна</w:t>
      </w:r>
      <w:proofErr w:type="spellEnd"/>
      <w:r>
        <w:rPr>
          <w:rFonts w:ascii="Times New Roman" w:hAnsi="Times New Roman"/>
          <w:sz w:val="24"/>
          <w:szCs w:val="24"/>
        </w:rPr>
        <w:t>, образование высшее педагогическое, педагогический стаж – 1</w:t>
      </w:r>
      <w:r w:rsidR="008F46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14:paraId="39EE4A70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>Адрес электронной почты</w:t>
      </w:r>
      <w:r>
        <w:t xml:space="preserve"> – </w:t>
      </w:r>
      <w:hyperlink r:id="rId5" w:history="1">
        <w:r>
          <w:rPr>
            <w:rStyle w:val="a3"/>
            <w:lang w:val="en-US"/>
          </w:rPr>
          <w:t>ds</w:t>
        </w:r>
        <w:r>
          <w:rPr>
            <w:rStyle w:val="a3"/>
          </w:rPr>
          <w:t>105@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, </w:t>
      </w:r>
    </w:p>
    <w:p w14:paraId="05AA814F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>адрес сайта</w:t>
      </w:r>
      <w:r>
        <w:t xml:space="preserve"> </w:t>
      </w:r>
      <w:r>
        <w:rPr>
          <w:lang w:val="en-US"/>
        </w:rPr>
        <w:t>ds</w:t>
      </w:r>
      <w:r>
        <w:t>105</w:t>
      </w:r>
      <w:proofErr w:type="spellStart"/>
      <w:r>
        <w:rPr>
          <w:lang w:val="en-US"/>
        </w:rPr>
        <w:t>ucoz</w:t>
      </w:r>
      <w:proofErr w:type="spellEnd"/>
      <w:r>
        <w:t>.</w:t>
      </w:r>
      <w:r>
        <w:rPr>
          <w:lang w:val="en-US"/>
        </w:rPr>
        <w:t>net</w:t>
      </w:r>
    </w:p>
    <w:p w14:paraId="792F6646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С 01.04.2011 года МБДОУ 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 xml:space="preserve">. Пензы «Детство» имеет два филиала. </w:t>
      </w:r>
    </w:p>
    <w:p w14:paraId="2A737C93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02.09.2015г. на основании Постановления Администрации города Пензы от 31.12.2010г.  № 1410 МДОУ Детский сад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переименован в «Муниципальное бюджетное дошкольное образовательное учреждение детский сад № 105 города Пензы «Детство»».</w:t>
      </w:r>
    </w:p>
    <w:p w14:paraId="2B7ED1AB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«Детство» функционирует на основе:</w:t>
      </w:r>
    </w:p>
    <w:p w14:paraId="3B3E64C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-Устава (зарегистрирован 10.11.2015 г. в ИФНС России по Железнодорожному району города Пензы),</w:t>
      </w:r>
    </w:p>
    <w:p w14:paraId="63AD60CA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- лицензии на право ведения образовательной  деятельности (серия 58ЛО1 №  11730, выдана  Министерством образования Пензенской области,  регистрационный номер 0000543 от 30.11.2015г. Срок действия лицензии – БЕССРОЧНО). </w:t>
      </w:r>
    </w:p>
    <w:p w14:paraId="0D670332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- лицензия на право  ведения дополнительного образования детей и взрослых (серия 58П01 № 0003943, выдана  Министерством образования Пензенской области,  регистрационный номер 11730  от 13.03.2017г. Срок действия лицензии – БЕССРОЧНО). </w:t>
      </w:r>
    </w:p>
    <w:p w14:paraId="43F25886" w14:textId="77777777" w:rsidR="00FA319E" w:rsidRDefault="00FA319E" w:rsidP="00FA319E">
      <w:pPr>
        <w:pStyle w:val="a6"/>
        <w:tabs>
          <w:tab w:val="left" w:pos="708"/>
        </w:tabs>
        <w:spacing w:line="240" w:lineRule="atLeast"/>
        <w:ind w:firstLine="709"/>
        <w:jc w:val="both"/>
      </w:pPr>
      <w:r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 «Детство» и его филиалов № № 1,2, присмотр и уход за детьми дошкольного возраста и иные виды деятельности.</w:t>
      </w:r>
    </w:p>
    <w:p w14:paraId="433AF1D5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Детский сад работает в режиме пятидневной рабочей недели, с 7.00 до 19.00, выходные- суббота, воскресенье и праздничные дни. </w:t>
      </w:r>
    </w:p>
    <w:p w14:paraId="475C5A76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ДОУ огорожена со всех сторон, благоустроена и хорошо озеленена, по всему периметру  установлены камеры видеонаблюдения, домофон на калитке и центральной двери детского сада.</w:t>
      </w:r>
    </w:p>
    <w:p w14:paraId="3D0731C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14:paraId="580DF2D0" w14:textId="32EBBDB0" w:rsidR="00FA319E" w:rsidRDefault="00FA319E" w:rsidP="00FA319E">
      <w:pPr>
        <w:pStyle w:val="3"/>
        <w:spacing w:line="240" w:lineRule="atLeast"/>
      </w:pPr>
      <w:r>
        <w:t>дошкольного возраста – 5 групп. Среднесписочный состав детей МБДОУ</w:t>
      </w:r>
      <w:r>
        <w:rPr>
          <w:b/>
        </w:rPr>
        <w:t xml:space="preserve">– </w:t>
      </w:r>
      <w:r>
        <w:t>1</w:t>
      </w:r>
      <w:r w:rsidR="008F465F">
        <w:t>30</w:t>
      </w:r>
      <w:r>
        <w:rPr>
          <w:b/>
        </w:rPr>
        <w:t xml:space="preserve"> </w:t>
      </w:r>
      <w:r>
        <w:t>человек.</w:t>
      </w:r>
    </w:p>
    <w:p w14:paraId="2A290D0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01.09.2011г. в МБДОУ работает  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E48103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01.09.2017г. открыта группа компенсирующей направленности.</w:t>
      </w:r>
    </w:p>
    <w:p w14:paraId="7035F28E" w14:textId="77777777" w:rsidR="00FA319E" w:rsidRDefault="00FA319E" w:rsidP="00FA319E">
      <w:pPr>
        <w:pStyle w:val="3"/>
        <w:spacing w:line="240" w:lineRule="atLeast"/>
      </w:pPr>
      <w:r>
        <w:t xml:space="preserve">          В МБДОУ  №105г.Пензы «Детство» оборудованы и функционируют следующие помещения:</w:t>
      </w:r>
    </w:p>
    <w:p w14:paraId="60A720B4" w14:textId="77777777" w:rsidR="00FA319E" w:rsidRDefault="00FA319E" w:rsidP="00FA319E">
      <w:pPr>
        <w:pStyle w:val="3"/>
        <w:spacing w:line="240" w:lineRule="atLeast"/>
      </w:pPr>
      <w:r>
        <w:lastRenderedPageBreak/>
        <w:t>логопедический кабинет,  музыкальный зал, совмещенный со спортивным, методический кабинет, медицинский  блок.</w:t>
      </w:r>
    </w:p>
    <w:p w14:paraId="069E819F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Общее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гигиеническое состояние учреждения соответствует требованиям </w:t>
      </w:r>
      <w:r>
        <w:rPr>
          <w:rFonts w:ascii="Times New Roman" w:hAnsi="Times New Roman"/>
          <w:bCs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09DF5747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ДОУ обеспечивает МБУЗ «Детская городская поликлиника» Поликлиническое отделение №4. Медсестра  работает на постоянной основе с 2017 года. </w:t>
      </w:r>
    </w:p>
    <w:p w14:paraId="58240034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14:paraId="7828BAAE" w14:textId="77777777" w:rsidR="00FA319E" w:rsidRDefault="00FA319E" w:rsidP="00FA319E">
      <w:pPr>
        <w:pStyle w:val="a6"/>
        <w:tabs>
          <w:tab w:val="left" w:pos="708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bCs/>
        </w:rPr>
        <w:t xml:space="preserve">Вывод: </w:t>
      </w:r>
      <w:r>
        <w:rPr>
          <w:bCs/>
        </w:rPr>
        <w:t>с</w:t>
      </w:r>
      <w:r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«Детство»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>
        <w:rPr>
          <w:b/>
          <w:sz w:val="28"/>
          <w:szCs w:val="28"/>
          <w:u w:val="single"/>
        </w:rPr>
        <w:t xml:space="preserve"> </w:t>
      </w:r>
    </w:p>
    <w:p w14:paraId="4D8EA5B6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14:paraId="747824BC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63689" w14:textId="52898916" w:rsidR="00FA319E" w:rsidRDefault="00FA319E" w:rsidP="00FA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детским  садом  -  </w:t>
      </w:r>
      <w:proofErr w:type="spellStart"/>
      <w:r>
        <w:rPr>
          <w:rStyle w:val="ae"/>
          <w:rFonts w:ascii="Times New Roman" w:hAnsi="Times New Roman"/>
          <w:color w:val="000000" w:themeColor="text1"/>
          <w:sz w:val="24"/>
          <w:szCs w:val="24"/>
        </w:rPr>
        <w:t>Бикмаева</w:t>
      </w:r>
      <w:proofErr w:type="spellEnd"/>
      <w:r>
        <w:rPr>
          <w:rStyle w:val="ae"/>
          <w:rFonts w:ascii="Times New Roman" w:hAnsi="Times New Roman"/>
          <w:color w:val="000000" w:themeColor="text1"/>
          <w:sz w:val="24"/>
          <w:szCs w:val="24"/>
        </w:rPr>
        <w:t xml:space="preserve"> Гульнара </w:t>
      </w:r>
      <w:proofErr w:type="spellStart"/>
      <w:r>
        <w:rPr>
          <w:rStyle w:val="ae"/>
          <w:rFonts w:ascii="Times New Roman" w:hAnsi="Times New Roman"/>
          <w:color w:val="000000" w:themeColor="text1"/>
          <w:sz w:val="24"/>
          <w:szCs w:val="24"/>
        </w:rPr>
        <w:t>Растямовна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высшее образование, педагогический стаж работы 13  лет, стаж в должности руководителя – </w:t>
      </w:r>
      <w:r w:rsidR="008F465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   лет.</w:t>
      </w:r>
    </w:p>
    <w:p w14:paraId="1506F186" w14:textId="6C1CB076" w:rsidR="00FA319E" w:rsidRDefault="00FA319E" w:rsidP="00FA31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заведующего– </w:t>
      </w:r>
      <w:r w:rsidR="008F465F">
        <w:rPr>
          <w:rFonts w:ascii="Times New Roman" w:hAnsi="Times New Roman"/>
          <w:b/>
          <w:sz w:val="24"/>
          <w:szCs w:val="24"/>
        </w:rPr>
        <w:t>Горячева Марина Владимировна</w:t>
      </w:r>
    </w:p>
    <w:p w14:paraId="466C6DA8" w14:textId="77777777" w:rsidR="00FA319E" w:rsidRDefault="00FA319E" w:rsidP="00FA31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Медвежова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Германовна</w:t>
      </w:r>
    </w:p>
    <w:p w14:paraId="48B7A6EA" w14:textId="77777777" w:rsidR="00FA319E" w:rsidRDefault="00FA319E" w:rsidP="00FA31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14:paraId="488B3387" w14:textId="77777777" w:rsidR="00FA319E" w:rsidRDefault="00FA319E" w:rsidP="00F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14:paraId="1F4497B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 Детский сад полностью укомплектован педагогическими кадрами в соответствии со штатным расписанием.</w:t>
      </w:r>
    </w:p>
    <w:p w14:paraId="257C0605" w14:textId="6F47A096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Коллектив </w:t>
      </w:r>
      <w:r w:rsidR="008F465F">
        <w:rPr>
          <w:rFonts w:ascii="Times New Roman" w:hAnsi="Times New Roman"/>
          <w:sz w:val="24"/>
          <w:szCs w:val="24"/>
        </w:rPr>
        <w:t>детского сада</w:t>
      </w:r>
      <w:r>
        <w:rPr>
          <w:rFonts w:ascii="Times New Roman" w:hAnsi="Times New Roman"/>
          <w:sz w:val="24"/>
          <w:szCs w:val="24"/>
        </w:rPr>
        <w:t xml:space="preserve"> работоспособный и перспективный,  находится в расцвете творческих сил: средний возраст педагогов – </w:t>
      </w:r>
      <w:r w:rsidR="008F465F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</w:t>
      </w:r>
      <w:r w:rsidR="008F465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; средний стаж педагогической работы – 1</w:t>
      </w:r>
      <w:r w:rsidR="008F4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лет; </w:t>
      </w:r>
      <w:r w:rsidR="008F465F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% имеют  1 квалификационную категории, 13% - высшую. </w:t>
      </w:r>
    </w:p>
    <w:p w14:paraId="21FFA172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С целью реализации мероприятий по кадровому и методическому обеспечению реализации ФГОС ДО в</w:t>
      </w:r>
      <w:r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работа  по профессиональной переподготовке и повышению профессионального мастерства педагогов:</w:t>
      </w:r>
    </w:p>
    <w:p w14:paraId="66E14BA8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курсах повышения квалификации, организованных ГАОУ ДПО ИРР ПО:</w:t>
      </w:r>
    </w:p>
    <w:p w14:paraId="6C20638A" w14:textId="5B443341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«Методическая работа в ДОУ в условиях ФГОС дошкольного образования» -заместитель заведующего ДОУ </w:t>
      </w:r>
      <w:r w:rsidR="008F465F">
        <w:rPr>
          <w:rFonts w:ascii="Times New Roman" w:hAnsi="Times New Roman"/>
          <w:sz w:val="24"/>
          <w:szCs w:val="24"/>
        </w:rPr>
        <w:t>Горячева М.В.</w:t>
      </w:r>
    </w:p>
    <w:p w14:paraId="31979A79" w14:textId="2BBD95C5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«ФГОС дошкольного образования: современные подходы к развитию ребёнка»- воспитатели </w:t>
      </w:r>
      <w:proofErr w:type="spellStart"/>
      <w:r>
        <w:rPr>
          <w:rFonts w:ascii="Times New Roman" w:hAnsi="Times New Roman"/>
          <w:sz w:val="24"/>
          <w:szCs w:val="24"/>
        </w:rPr>
        <w:t>Дурнайкина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r w:rsidR="008F465F">
        <w:rPr>
          <w:rFonts w:ascii="Times New Roman" w:hAnsi="Times New Roman"/>
          <w:sz w:val="24"/>
          <w:szCs w:val="24"/>
        </w:rPr>
        <w:t>Серебрякова Н.С</w:t>
      </w:r>
      <w:r>
        <w:rPr>
          <w:rFonts w:ascii="Times New Roman" w:hAnsi="Times New Roman"/>
          <w:sz w:val="24"/>
          <w:szCs w:val="24"/>
        </w:rPr>
        <w:t xml:space="preserve">. , </w:t>
      </w:r>
      <w:proofErr w:type="spellStart"/>
      <w:r>
        <w:rPr>
          <w:rFonts w:ascii="Times New Roman" w:hAnsi="Times New Roman"/>
          <w:sz w:val="24"/>
          <w:szCs w:val="24"/>
        </w:rPr>
        <w:t>Таратынова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  </w:t>
      </w:r>
      <w:proofErr w:type="spellStart"/>
      <w:r>
        <w:rPr>
          <w:rFonts w:ascii="Times New Roman" w:hAnsi="Times New Roman"/>
          <w:sz w:val="24"/>
          <w:szCs w:val="24"/>
        </w:rPr>
        <w:t>Баклашкина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</w:p>
    <w:p w14:paraId="4E43A0FE" w14:textId="74A146A5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465F">
        <w:rPr>
          <w:rFonts w:ascii="Times New Roman" w:hAnsi="Times New Roman"/>
          <w:sz w:val="24"/>
          <w:szCs w:val="24"/>
        </w:rPr>
        <w:t>курсы повышения квалификации по организации дополнительного образования.</w:t>
      </w:r>
    </w:p>
    <w:p w14:paraId="13840CA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на областных консультациях и семинарах, где  воспитатели и специалисты знакомились  с опытом работы коллег других дошкольных учреждений;</w:t>
      </w:r>
    </w:p>
    <w:p w14:paraId="4BE687CF" w14:textId="4BEF89F8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«Педагогический салон» выступление воспитателя </w:t>
      </w:r>
      <w:r w:rsidR="008F465F">
        <w:rPr>
          <w:rFonts w:ascii="Times New Roman" w:hAnsi="Times New Roman"/>
          <w:sz w:val="24"/>
          <w:szCs w:val="24"/>
        </w:rPr>
        <w:t>Трошиной И.В.</w:t>
      </w:r>
    </w:p>
    <w:p w14:paraId="06DAAEDA" w14:textId="00E50BFC" w:rsidR="008F465F" w:rsidRDefault="00FA319E" w:rsidP="008F465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в)  на методических мероприятиях, проводимых МКУ «ЦКО и МОУО» </w:t>
      </w:r>
      <w:r w:rsidR="008F465F">
        <w:rPr>
          <w:rFonts w:ascii="Times New Roman" w:hAnsi="Times New Roman"/>
          <w:sz w:val="24"/>
          <w:szCs w:val="24"/>
        </w:rPr>
        <w:t>- организация школы молодого воспитателя на базе МБДОУ №105 г. Пензы «Детство»;</w:t>
      </w:r>
    </w:p>
    <w:p w14:paraId="01B1BD11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 активно участвуя в различных формах методической работы, проводимой в ДОУ;</w:t>
      </w:r>
    </w:p>
    <w:p w14:paraId="1AAED5EC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 в процессе самообразования, приобретая и изучая новинки методической литературы.</w:t>
      </w:r>
    </w:p>
    <w:p w14:paraId="405180AD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14:paraId="11C23156" w14:textId="77777777" w:rsidR="00FA319E" w:rsidRDefault="00FA319E" w:rsidP="00FA31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 в ДОУ ведётся планомерная, систематическая работа по повышению квалификации педагогических кадров. Своевременно осуществляется их курсовая переподготовка.</w:t>
      </w:r>
    </w:p>
    <w:p w14:paraId="61EB6477" w14:textId="77777777" w:rsidR="00FA319E" w:rsidRDefault="00FA319E" w:rsidP="00FA319E">
      <w:pPr>
        <w:pStyle w:val="3"/>
        <w:spacing w:line="240" w:lineRule="atLeast"/>
        <w:ind w:firstLine="709"/>
      </w:pPr>
      <w:r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14:paraId="1E7A1A3A" w14:textId="77777777" w:rsidR="00FA319E" w:rsidRDefault="00FA319E" w:rsidP="00FA319E">
      <w:pPr>
        <w:rPr>
          <w:rFonts w:ascii="Times New Roman" w:hAnsi="Times New Roman"/>
          <w:sz w:val="24"/>
          <w:szCs w:val="24"/>
        </w:rPr>
      </w:pPr>
    </w:p>
    <w:p w14:paraId="4D4CD340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14:paraId="17511039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8299C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Количество групп: </w:t>
      </w:r>
      <w:r>
        <w:rPr>
          <w:rFonts w:ascii="Times New Roman" w:hAnsi="Times New Roman"/>
          <w:bCs/>
          <w:sz w:val="24"/>
          <w:szCs w:val="24"/>
        </w:rPr>
        <w:t xml:space="preserve">в  составе </w:t>
      </w:r>
      <w:r>
        <w:rPr>
          <w:rFonts w:ascii="Times New Roman" w:hAnsi="Times New Roman"/>
          <w:sz w:val="24"/>
          <w:szCs w:val="24"/>
        </w:rPr>
        <w:t>учреждения 6 группы. На 2017-2018 учебный год функционировали следующие группы:</w:t>
      </w:r>
    </w:p>
    <w:p w14:paraId="3491036A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6788"/>
        <w:gridCol w:w="2267"/>
      </w:tblGrid>
      <w:tr w:rsidR="00FA319E" w14:paraId="32C14246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6C2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4BB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B520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A319E" w14:paraId="115C7FA1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535E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21E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E1FD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19E" w14:paraId="193A0CEA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95D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2F44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C4F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19E" w14:paraId="7B284634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3B28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58AE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DB50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19E" w14:paraId="4031FE18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374B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2292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0B37" w14:textId="0F30ABE8" w:rsidR="00FA319E" w:rsidRDefault="00A94F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319E" w14:paraId="1851CE61" w14:textId="77777777" w:rsidTr="00FA319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B2A3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1D7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Подготовительные к школе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ACB" w14:textId="77777777" w:rsidR="00FA319E" w:rsidRDefault="00FA319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5670E4C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9C2FC9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Численность и  состав воспитанников</w:t>
      </w:r>
    </w:p>
    <w:p w14:paraId="5BE1F202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Списочный состав: </w:t>
      </w:r>
      <w:r>
        <w:rPr>
          <w:rFonts w:ascii="Times New Roman" w:hAnsi="Times New Roman"/>
          <w:sz w:val="24"/>
          <w:szCs w:val="24"/>
        </w:rPr>
        <w:t>148 детей.</w:t>
      </w:r>
    </w:p>
    <w:p w14:paraId="060E1537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09454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  735человек,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026"/>
        <w:gridCol w:w="3146"/>
      </w:tblGrid>
      <w:tr w:rsidR="00FA319E" w14:paraId="68DDFB71" w14:textId="77777777" w:rsidTr="00FA319E">
        <w:trPr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0F1" w14:textId="77777777" w:rsidR="00FA319E" w:rsidRDefault="00FA319E">
            <w:pPr>
              <w:pStyle w:val="a4"/>
              <w:tabs>
                <w:tab w:val="left" w:pos="708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Возраст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301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4F4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FA319E" w14:paraId="180908F4" w14:textId="77777777" w:rsidTr="00FA319E">
        <w:trPr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FFFC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– 3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2988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2F15" w14:textId="7C0EBD99" w:rsidR="00FA319E" w:rsidRDefault="00A94F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A319E" w14:paraId="675FD2CD" w14:textId="77777777" w:rsidTr="00FA319E">
        <w:trPr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7B1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– 7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1CFA" w14:textId="77777777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E32" w14:textId="169BA4B3" w:rsidR="00FA319E" w:rsidRDefault="00FA31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4F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226FCFB" w14:textId="77777777" w:rsidR="00FA319E" w:rsidRDefault="00FA319E" w:rsidP="00FA31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C4025A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9AF004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14:paraId="10F6A192" w14:textId="77777777" w:rsidR="00FA319E" w:rsidRDefault="00FA319E" w:rsidP="00FA31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128E4" w14:textId="7EFA338F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14:paraId="5F98EF4E" w14:textId="1549E836" w:rsidR="006D40D6" w:rsidRDefault="006D40D6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 ремонт в филиале №1 «Тополёк» МБДОУ №105 г. Пензы «Детство»</w:t>
      </w:r>
    </w:p>
    <w:p w14:paraId="21AA9E47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14:paraId="2986CF67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14:paraId="33CF7271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-покрашено игровое оборудование на игровых площадках всех возрастных  групп и  спортивной площадке;</w:t>
      </w:r>
    </w:p>
    <w:p w14:paraId="38663297" w14:textId="15F70874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-проведен косметический</w:t>
      </w:r>
      <w:r w:rsidR="006D40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ремонт группового помещения, раздевальной, посудомоечной , туалетной комнат во всех группах</w:t>
      </w:r>
      <w:r w:rsidR="00A94F01">
        <w:rPr>
          <w:rFonts w:ascii="Times New Roman" w:hAnsi="Times New Roman"/>
          <w:bCs/>
          <w:sz w:val="24"/>
          <w:szCs w:val="24"/>
        </w:rPr>
        <w:t>.</w:t>
      </w:r>
    </w:p>
    <w:p w14:paraId="43AFA704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частичный ремонт отопительной системы</w:t>
      </w:r>
    </w:p>
    <w:p w14:paraId="44A72E54" w14:textId="2148BFFE" w:rsidR="00FA319E" w:rsidRDefault="00FA319E" w:rsidP="00FA31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ремонт кровли здания, козырёк над</w:t>
      </w:r>
      <w:r w:rsidR="00A94F01">
        <w:rPr>
          <w:rFonts w:ascii="Times New Roman" w:hAnsi="Times New Roman"/>
          <w:sz w:val="24"/>
          <w:szCs w:val="24"/>
          <w:lang w:eastAsia="ru-RU"/>
        </w:rPr>
        <w:t xml:space="preserve"> запасным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A94F01">
        <w:rPr>
          <w:rFonts w:ascii="Times New Roman" w:hAnsi="Times New Roman"/>
          <w:sz w:val="24"/>
          <w:szCs w:val="24"/>
          <w:lang w:eastAsia="ru-RU"/>
        </w:rPr>
        <w:t>ыходом;</w:t>
      </w:r>
    </w:p>
    <w:p w14:paraId="5CA9193E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-частичный ремонт кровли здания детского сада;</w:t>
      </w:r>
    </w:p>
    <w:p w14:paraId="5E3A395C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-промывка,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опрессовка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отопления;</w:t>
      </w:r>
    </w:p>
    <w:p w14:paraId="7AB77674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-покраска лестниц, оштукатуривание и покраска цоколя здания, сарая;</w:t>
      </w:r>
    </w:p>
    <w:p w14:paraId="6B483FE4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-проведён спил аварийных деревьев </w:t>
      </w:r>
    </w:p>
    <w:p w14:paraId="4DC8027E" w14:textId="77777777" w:rsidR="00FA319E" w:rsidRDefault="00FA319E" w:rsidP="00FA319E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приобретён инвентарь для пищеблока</w:t>
      </w:r>
    </w:p>
    <w:p w14:paraId="0D146E93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приобретены моющие средства,</w:t>
      </w:r>
    </w:p>
    <w:p w14:paraId="63E2A5DD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педагогического кабинета</w:t>
      </w:r>
    </w:p>
    <w:p w14:paraId="0901EC6D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натяжного потолка в музыкальном зале</w:t>
      </w:r>
    </w:p>
    <w:p w14:paraId="29D7BC9C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приобретена спец одежда для сотрудников </w:t>
      </w:r>
    </w:p>
    <w:p w14:paraId="546B6A30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37D59226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7548610" w14:textId="77777777" w:rsidR="00FA319E" w:rsidRDefault="00FA319E" w:rsidP="00FA319E">
      <w:pPr>
        <w:pStyle w:val="2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-необходимы капитальный ремонт кровли и прачечной</w:t>
      </w:r>
    </w:p>
    <w:p w14:paraId="20A7C784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</w:t>
      </w:r>
    </w:p>
    <w:p w14:paraId="5F9DD32A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необходима замена канализационных труб </w:t>
      </w:r>
    </w:p>
    <w:p w14:paraId="44BAE5A6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ремонт фасада здания </w:t>
      </w:r>
    </w:p>
    <w:p w14:paraId="5108E0A7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замена асфальтового покрытия </w:t>
      </w:r>
    </w:p>
    <w:p w14:paraId="5C9F4E38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88953B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Причины:</w:t>
      </w:r>
    </w:p>
    <w:p w14:paraId="20D1DEF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14:paraId="2E62633F" w14:textId="77777777" w:rsidR="00FA319E" w:rsidRDefault="00FA319E" w:rsidP="00FA319E">
      <w:pPr>
        <w:pStyle w:val="2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F863B5C" w14:textId="77777777" w:rsidR="00FA319E" w:rsidRDefault="00FA319E" w:rsidP="00FA319E">
      <w:pPr>
        <w:pStyle w:val="2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Перспективы:</w:t>
      </w:r>
    </w:p>
    <w:p w14:paraId="2B9FF93D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14:paraId="33295135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-пополнение  предметно-пространственной развивающей среды в каждой возрастной группе в соответствии с ФГОС ДО;</w:t>
      </w:r>
    </w:p>
    <w:p w14:paraId="531D32FF" w14:textId="7048C581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-оформление подписки на периодические издания на 20</w:t>
      </w:r>
      <w:r w:rsidR="00A94F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-201</w:t>
      </w:r>
      <w:r w:rsidR="00A94F01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учебный год;</w:t>
      </w:r>
    </w:p>
    <w:p w14:paraId="223A4B3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-установка новых веранд </w:t>
      </w:r>
    </w:p>
    <w:p w14:paraId="31632F27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установка  окон на лестничном марше здания;</w:t>
      </w:r>
    </w:p>
    <w:p w14:paraId="4514C648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-приобретение дополнительных люминесцентных ламп и стартеров, проведение ревизии и замена вышедших из строя ламп во всех возрастных группах.</w:t>
      </w:r>
    </w:p>
    <w:p w14:paraId="49078D33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замена игрового оборудования на прогулочных площадках.</w:t>
      </w:r>
    </w:p>
    <w:bookmarkEnd w:id="0"/>
    <w:p w14:paraId="41C0BD96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35F817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7B409B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14:paraId="4A6A4144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56A810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Питание детей 3-х разовое, сбалансированное, осуществляется в соответствии с примерным 20-дневным меню, разработанным с учетом двух возрастных категорий: для детей до 3 лет и для детей 3-7 лет на </w:t>
      </w:r>
      <w:proofErr w:type="spellStart"/>
      <w:r>
        <w:t>осенне</w:t>
      </w:r>
      <w:proofErr w:type="spellEnd"/>
      <w:r>
        <w:t xml:space="preserve"> – зимний и </w:t>
      </w:r>
      <w:proofErr w:type="spellStart"/>
      <w:r>
        <w:t>весенне</w:t>
      </w:r>
      <w:proofErr w:type="spellEnd"/>
      <w:r>
        <w:t xml:space="preserve"> – летний периоды. Меню   соответствует требованиям СанПиН </w:t>
      </w:r>
      <w:r>
        <w:rPr>
          <w:bCs/>
        </w:rPr>
        <w:t>2.4.1.3049-13</w:t>
      </w:r>
      <w:r>
        <w:t xml:space="preserve"> «Санитарно-эпидемиологические требования к устройству, содержанию и организации режима работы в дошкольных организациях» по массе порций, их пищевой и энергетической ценности и  утверждено заведующим МБДОУ № 105 г. Пензы «Детство». В меню представлены разнообразные блюда, исключены их повторы. </w:t>
      </w:r>
    </w:p>
    <w:p w14:paraId="3C7A7043" w14:textId="77777777" w:rsidR="00FA319E" w:rsidRDefault="00FA319E" w:rsidP="00FA319E">
      <w:pPr>
        <w:pStyle w:val="3"/>
        <w:spacing w:line="240" w:lineRule="atLeast"/>
        <w:ind w:firstLine="709"/>
        <w:rPr>
          <w:color w:val="000000"/>
        </w:rPr>
      </w:pPr>
      <w:r>
        <w:t xml:space="preserve">Имеются технологические карты приготовления блюд,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14:paraId="40319D3F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 Документация по питанию 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</w:t>
      </w:r>
      <w:r>
        <w:lastRenderedPageBreak/>
        <w:t>витаминизация третьего блюда.  Доставка продуктов осуществляется своевременно и качественно.</w:t>
      </w:r>
    </w:p>
    <w:p w14:paraId="4A6A4ABC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Натуральные нормы в основном выполняются. </w:t>
      </w:r>
    </w:p>
    <w:p w14:paraId="6AC1E7C2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14:paraId="2BE4F909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</w:p>
    <w:p w14:paraId="0A3295E8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</w:p>
    <w:p w14:paraId="51AD8B45" w14:textId="77777777" w:rsidR="00FA319E" w:rsidRDefault="00FA319E" w:rsidP="00FA319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14:paraId="09C4B36E" w14:textId="77777777" w:rsidR="00FA319E" w:rsidRDefault="00FA319E" w:rsidP="00FA319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442E0" w14:textId="4C5DC77E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образовательного процесса в 201</w:t>
      </w:r>
      <w:r w:rsidR="00A94F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A94F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14:paraId="3C2662E4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 момента вступления в силу ФГОС ДО  дошкольная организация обязана обеспечить соответствие своих образовательных программ его требованиям. </w:t>
      </w:r>
    </w:p>
    <w:p w14:paraId="27ACA4A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2015г. утверждена Основная общеобразовательная программа МБДОУ № 105 </w:t>
      </w:r>
      <w:proofErr w:type="spellStart"/>
      <w:r>
        <w:rPr>
          <w:rFonts w:ascii="Times New Roman" w:hAnsi="Times New Roman"/>
          <w:sz w:val="24"/>
          <w:szCs w:val="24"/>
        </w:rPr>
        <w:t>г.Пензы</w:t>
      </w:r>
      <w:proofErr w:type="spellEnd"/>
      <w:r>
        <w:rPr>
          <w:rFonts w:ascii="Times New Roman" w:hAnsi="Times New Roman"/>
          <w:sz w:val="24"/>
          <w:szCs w:val="24"/>
        </w:rPr>
        <w:t xml:space="preserve"> «Детство» принятая Педагогическим советом Протокол №4 от 23.12.2015г.,в соответствии с ФГОС ДО. </w:t>
      </w:r>
    </w:p>
    <w:p w14:paraId="2535CD73" w14:textId="5755570F" w:rsidR="00FA319E" w:rsidRDefault="00FA319E" w:rsidP="00FA319E">
      <w:pPr>
        <w:pStyle w:val="3"/>
        <w:spacing w:line="240" w:lineRule="atLeast"/>
        <w:ind w:firstLine="709"/>
      </w:pPr>
      <w:r>
        <w:t>Программно-методическими разработками воспитательной и образовательной  деятельности по основной общеобразовательной программе дошкольного образования  ДОУ обеспечен в среднем на 8</w:t>
      </w:r>
      <w:r w:rsidR="00A94F01">
        <w:t>8</w:t>
      </w:r>
      <w:r>
        <w:t xml:space="preserve"> % (по всем образовательным областям).       </w:t>
      </w:r>
    </w:p>
    <w:p w14:paraId="1C177764" w14:textId="77777777" w:rsidR="00FA319E" w:rsidRDefault="00FA319E" w:rsidP="00FA319E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образования» (ООП)</w:t>
      </w:r>
    </w:p>
    <w:p w14:paraId="4B4BFD29" w14:textId="77777777" w:rsidR="00FA319E" w:rsidRDefault="00FA319E" w:rsidP="00FA319E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14:paraId="3D3BF2D3" w14:textId="77777777" w:rsidR="00FA319E" w:rsidRDefault="00FA319E" w:rsidP="00FA319E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ООП  разработана в соответствии с:</w:t>
      </w:r>
    </w:p>
    <w:p w14:paraId="3FDF55D4" w14:textId="77777777" w:rsidR="00FA319E" w:rsidRDefault="00FA319E" w:rsidP="00FA319E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14:paraId="75EC834C" w14:textId="77777777" w:rsidR="00FA319E" w:rsidRDefault="00FA319E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14:paraId="0D760049" w14:textId="77777777" w:rsidR="00FA319E" w:rsidRDefault="00FA319E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Федерации от 30.08.2013 г №1014 «Об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14:paraId="02F5A5CC" w14:textId="77777777" w:rsidR="00FA319E" w:rsidRDefault="00FA319E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 образования и науки Российской Федерации от 17.10. 2013 г. №1155 «Об утверждении федерального государственного образовательного стандарта дошкольного образования»</w:t>
      </w:r>
    </w:p>
    <w:p w14:paraId="24E63C35" w14:textId="77777777" w:rsidR="00FA319E" w:rsidRDefault="00FA319E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Главного санитарного </w:t>
      </w:r>
      <w:proofErr w:type="spellStart"/>
      <w:r>
        <w:rPr>
          <w:rFonts w:ascii="Times New Roman" w:hAnsi="Times New Roman"/>
          <w:sz w:val="24"/>
          <w:szCs w:val="24"/>
        </w:rPr>
        <w:t>санитарного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врача РФ от 15.05.2013г.№26 « Об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2FA08078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14:paraId="3B6D4373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Принципы  формирования  Программы</w:t>
      </w:r>
    </w:p>
    <w:p w14:paraId="69C17408" w14:textId="77777777" w:rsidR="00FA319E" w:rsidRDefault="00FA319E" w:rsidP="00FA319E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Программы требованиям ФГОС ДО, что определяет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14:paraId="3D8D4E44" w14:textId="77777777" w:rsidR="00FA319E" w:rsidRDefault="00FA319E" w:rsidP="00FA31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преемственность Программы с основными образовательными программами начального общего образования  предполагает непрерывность образования, самостоятельность,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14:paraId="71006E1A" w14:textId="77777777" w:rsidR="00FA319E" w:rsidRDefault="00FA319E" w:rsidP="00FA31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14:paraId="388CCEC3" w14:textId="77777777" w:rsidR="00FA319E" w:rsidRDefault="00FA319E" w:rsidP="00FA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 возрасту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14:paraId="0CE4D74D" w14:textId="77777777" w:rsidR="00FA319E" w:rsidRDefault="00FA319E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 реализуется в течение  всего времени пребывания детей в образовательном  учреждении.</w:t>
      </w:r>
    </w:p>
    <w:p w14:paraId="42244AE3" w14:textId="77777777" w:rsidR="00FA319E" w:rsidRDefault="00FA319E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0559BCDC" w14:textId="77777777" w:rsidR="00FA319E" w:rsidRDefault="00FA319E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14:paraId="5EAF07F5" w14:textId="77777777" w:rsidR="00FA319E" w:rsidRDefault="00FA319E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14:paraId="7BD11924" w14:textId="77777777" w:rsidR="00FA319E" w:rsidRDefault="00FA319E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развитие;</w:t>
      </w:r>
    </w:p>
    <w:p w14:paraId="1FBE83CC" w14:textId="77777777" w:rsidR="00FA319E" w:rsidRDefault="00FA319E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развитие;</w:t>
      </w:r>
    </w:p>
    <w:p w14:paraId="6AD2FD8D" w14:textId="77777777" w:rsidR="00FA319E" w:rsidRDefault="00FA319E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14:paraId="3B55FF43" w14:textId="77777777" w:rsidR="00FA319E" w:rsidRDefault="00FA319E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14:paraId="6D2E7CB0" w14:textId="77777777" w:rsidR="00FA319E" w:rsidRDefault="00FA319E" w:rsidP="00FA319E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14:paraId="2B72537D" w14:textId="77777777" w:rsidR="00FA319E" w:rsidRDefault="00FA319E" w:rsidP="00FA319E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 методическими рекомендациями и СанПиН </w:t>
      </w:r>
      <w:r>
        <w:rPr>
          <w:rFonts w:ascii="Times New Roman" w:hAnsi="Times New Roman"/>
          <w:bCs/>
          <w:sz w:val="24"/>
          <w:szCs w:val="24"/>
        </w:rPr>
        <w:t>2.4.1.3049-13</w:t>
      </w:r>
      <w:r>
        <w:rPr>
          <w:rFonts w:ascii="Times New Roman" w:hAnsi="Times New Roman"/>
          <w:sz w:val="24"/>
          <w:szCs w:val="24"/>
        </w:rPr>
        <w:t>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5BF9BD72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В течение учебного </w:t>
      </w:r>
      <w:r>
        <w:rPr>
          <w:b/>
          <w:u w:val="single"/>
        </w:rPr>
        <w:t>года  в МБДОУ №105 г. Пензы «Детство»</w:t>
      </w:r>
      <w:r>
        <w:t xml:space="preserve"> функционировали кружки:</w:t>
      </w:r>
    </w:p>
    <w:p w14:paraId="16E5B2DB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>«Маленькие звездочки»</w:t>
      </w:r>
      <w:r>
        <w:t xml:space="preserve"> - руководитель – Андреева Татьяна  Александровна.</w:t>
      </w:r>
    </w:p>
    <w:p w14:paraId="050B3961" w14:textId="77777777" w:rsidR="00FA319E" w:rsidRDefault="00FA319E" w:rsidP="00FA319E">
      <w:pPr>
        <w:spacing w:after="0" w:line="240" w:lineRule="atLeast"/>
        <w:ind w:right="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 театрализованной деятельности и исполнительского вокала.</w:t>
      </w:r>
    </w:p>
    <w:p w14:paraId="1AA4EC19" w14:textId="02427866" w:rsidR="00FA319E" w:rsidRDefault="00FA319E" w:rsidP="00FA319E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«</w:t>
      </w:r>
      <w:r w:rsidR="00A94F01">
        <w:rPr>
          <w:b/>
          <w:color w:val="000000"/>
        </w:rPr>
        <w:t>Мастерская волшебников</w:t>
      </w:r>
      <w:r>
        <w:rPr>
          <w:b/>
          <w:color w:val="000000"/>
        </w:rPr>
        <w:t xml:space="preserve">», </w:t>
      </w:r>
      <w:r>
        <w:rPr>
          <w:color w:val="000000"/>
        </w:rPr>
        <w:t xml:space="preserve">руководитель – </w:t>
      </w:r>
      <w:proofErr w:type="spellStart"/>
      <w:r>
        <w:rPr>
          <w:color w:val="000000"/>
        </w:rPr>
        <w:t>Десятникова</w:t>
      </w:r>
      <w:proofErr w:type="spellEnd"/>
      <w:r>
        <w:rPr>
          <w:color w:val="000000"/>
        </w:rPr>
        <w:t xml:space="preserve"> И. А.</w:t>
      </w:r>
      <w:r w:rsidR="00A94F01">
        <w:rPr>
          <w:color w:val="000000"/>
        </w:rPr>
        <w:t xml:space="preserve">, </w:t>
      </w:r>
      <w:proofErr w:type="spellStart"/>
      <w:r w:rsidR="00A94F01">
        <w:rPr>
          <w:color w:val="000000"/>
        </w:rPr>
        <w:t>Дурнайкина</w:t>
      </w:r>
      <w:proofErr w:type="spellEnd"/>
      <w:r w:rsidR="00A94F01">
        <w:rPr>
          <w:color w:val="000000"/>
        </w:rPr>
        <w:t xml:space="preserve"> М.В.</w:t>
      </w:r>
    </w:p>
    <w:p w14:paraId="4DC18E90" w14:textId="6BB32E50" w:rsidR="00A94F01" w:rsidRDefault="00FA319E" w:rsidP="00A94F01">
      <w:pPr>
        <w:pStyle w:val="3"/>
        <w:spacing w:line="240" w:lineRule="atLeast"/>
      </w:pPr>
      <w:r>
        <w:rPr>
          <w:color w:val="000000"/>
        </w:rPr>
        <w:t xml:space="preserve">Цель - </w:t>
      </w:r>
      <w:r w:rsidR="00A94F01">
        <w:t>раскрытие личности ребенка в творческом его развитии техниками нетрадиционной лепки. Рисования.</w:t>
      </w:r>
    </w:p>
    <w:p w14:paraId="6A20DDAD" w14:textId="77777777" w:rsidR="00FA319E" w:rsidRDefault="00FA319E" w:rsidP="00FA319E">
      <w:pPr>
        <w:pStyle w:val="3"/>
        <w:spacing w:line="240" w:lineRule="atLeast"/>
        <w:ind w:firstLine="709"/>
      </w:pPr>
      <w:r>
        <w:rPr>
          <w:b/>
        </w:rPr>
        <w:t xml:space="preserve">«Умка» -  </w:t>
      </w:r>
      <w:r>
        <w:t>Никитина О. А.</w:t>
      </w:r>
    </w:p>
    <w:p w14:paraId="09E51B61" w14:textId="77777777" w:rsidR="00FA319E" w:rsidRDefault="00FA319E" w:rsidP="00FA319E">
      <w:pPr>
        <w:pStyle w:val="3"/>
        <w:spacing w:line="240" w:lineRule="atLeast"/>
      </w:pPr>
      <w:r>
        <w:t>Цель - Развитие элементарных математических представлений, формирование речевой активности, развитие творческих способностей.</w:t>
      </w:r>
    </w:p>
    <w:p w14:paraId="3558106F" w14:textId="77777777" w:rsidR="00FA319E" w:rsidRDefault="00FA319E" w:rsidP="00FA319E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 xml:space="preserve">Руководители использовали разные формы организации предоставления услуг (индивидуальные, групповые), разнообразные методы и приемы работы с детьми,  все они были направлены на всестороннее развитие личности ребенка. </w:t>
      </w:r>
    </w:p>
    <w:p w14:paraId="0E7B5502" w14:textId="77777777" w:rsidR="00FA319E" w:rsidRDefault="00FA319E" w:rsidP="00FA319E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14:paraId="2C78E9AC" w14:textId="77777777" w:rsidR="00FA319E" w:rsidRDefault="00FA319E" w:rsidP="00FA319E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>
        <w:lastRenderedPageBreak/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14:paraId="35A92AF3" w14:textId="77777777" w:rsidR="00FA319E" w:rsidRDefault="00FA319E" w:rsidP="00FA319E">
      <w:pPr>
        <w:pStyle w:val="3"/>
        <w:spacing w:line="240" w:lineRule="atLeast"/>
        <w:ind w:firstLine="709"/>
        <w:rPr>
          <w:b/>
        </w:rPr>
      </w:pPr>
    </w:p>
    <w:p w14:paraId="35E18059" w14:textId="77777777" w:rsidR="00FA319E" w:rsidRDefault="00FA319E" w:rsidP="00FA319E">
      <w:pPr>
        <w:pStyle w:val="3"/>
        <w:spacing w:line="240" w:lineRule="atLeast"/>
        <w:ind w:firstLine="709"/>
        <w:rPr>
          <w:b/>
        </w:rPr>
      </w:pPr>
    </w:p>
    <w:p w14:paraId="2705A888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14:paraId="1F1F26DA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222A94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14:paraId="7EC817C6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г.Пенза</w:t>
      </w:r>
      <w:proofErr w:type="spellEnd"/>
      <w:r>
        <w:rPr>
          <w:rFonts w:ascii="Times New Roman" w:hAnsi="Times New Roman"/>
          <w:sz w:val="24"/>
          <w:szCs w:val="24"/>
        </w:rPr>
        <w:t>,  ул. Володарского, 5</w:t>
      </w:r>
    </w:p>
    <w:p w14:paraId="5D4506FB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14:paraId="3C29B55C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Голодяев</w:t>
      </w:r>
      <w:proofErr w:type="spellEnd"/>
      <w:r>
        <w:rPr>
          <w:rFonts w:ascii="Times New Roman" w:hAnsi="Times New Roman"/>
          <w:sz w:val="24"/>
          <w:szCs w:val="24"/>
        </w:rPr>
        <w:t xml:space="preserve">  Юрий Александрович( тел. приёмной 56 – 02 – 20)</w:t>
      </w:r>
    </w:p>
    <w:p w14:paraId="271F4CA9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14:paraId="76CCB8BF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Клёмин</w:t>
      </w:r>
      <w:proofErr w:type="spellEnd"/>
      <w:r>
        <w:rPr>
          <w:rFonts w:ascii="Times New Roman" w:hAnsi="Times New Roman"/>
          <w:sz w:val="24"/>
          <w:szCs w:val="24"/>
        </w:rPr>
        <w:t xml:space="preserve">  Фёдор Васильевич (52 – 25 – 27)</w:t>
      </w:r>
    </w:p>
    <w:p w14:paraId="26D870EC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14:paraId="5870D930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48DCE7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14:paraId="124F7B4A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39729E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14:paraId="4CEEDBBC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7087F4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118"/>
        <w:gridCol w:w="3107"/>
      </w:tblGrid>
      <w:tr w:rsidR="00FA319E" w14:paraId="5CFD8CA0" w14:textId="77777777" w:rsidTr="00FA319E">
        <w:trPr>
          <w:trHeight w:val="619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826" w14:textId="77777777" w:rsidR="00FA319E" w:rsidRDefault="00FA319E">
            <w:pPr>
              <w:pStyle w:val="23"/>
              <w:suppressAutoHyphens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AF9B" w14:textId="77777777" w:rsidR="00FA319E" w:rsidRDefault="00FA319E">
            <w:pPr>
              <w:pStyle w:val="23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09A" w14:textId="77777777" w:rsidR="00FA319E" w:rsidRDefault="00FA319E">
            <w:pPr>
              <w:pStyle w:val="23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FA319E" w14:paraId="1221858C" w14:textId="77777777" w:rsidTr="00FA319E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E5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940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688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FA319E" w14:paraId="51406786" w14:textId="77777777" w:rsidTr="00FA319E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10C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9C8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только в теплый период времени и являются эффективным средством закаливания организма.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5E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FA319E" w14:paraId="27110C8C" w14:textId="77777777" w:rsidTr="00FA319E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62E3" w14:textId="77777777" w:rsidR="00FA319E" w:rsidRDefault="00FA319E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 НОД по физическому развитию.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64D3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BBA2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FA319E" w14:paraId="4A347DCC" w14:textId="77777777" w:rsidTr="00FA319E">
        <w:trPr>
          <w:trHeight w:val="53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06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14:paraId="2D512C71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98B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FB4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FA319E" w14:paraId="5B0F8A22" w14:textId="77777777" w:rsidTr="00FA319E">
        <w:trPr>
          <w:trHeight w:val="85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A0B" w14:textId="77777777" w:rsidR="00FA319E" w:rsidRDefault="00FA319E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B728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473B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FA319E" w14:paraId="38FA50DA" w14:textId="77777777" w:rsidTr="00FA319E">
        <w:trPr>
          <w:trHeight w:val="865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232C" w14:textId="77777777" w:rsidR="00FA319E" w:rsidRDefault="00FA319E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детей врачами-специалистами.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39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4EA1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FA319E" w14:paraId="57FCB6FC" w14:textId="77777777" w:rsidTr="00FA319E">
        <w:trPr>
          <w:trHeight w:val="109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747" w14:textId="77777777" w:rsidR="00FA319E" w:rsidRDefault="00FA319E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880F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EA9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14:paraId="1DE792F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9E" w14:paraId="20ED085C" w14:textId="77777777" w:rsidTr="00FA319E">
        <w:trPr>
          <w:trHeight w:val="1262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B6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меню соков, фруктов и овощей.</w:t>
            </w:r>
          </w:p>
          <w:p w14:paraId="73FCBAF5" w14:textId="77777777" w:rsidR="00FA319E" w:rsidRDefault="00FA319E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4935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80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14:paraId="40667B87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DB62C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627E7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98153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0349E8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14:paraId="113733C2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C9513A" w14:textId="60937DE2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Среднесписочный  состав воспитанников –1</w:t>
      </w:r>
      <w:r w:rsidR="00A94F0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детей. Фактически посещали детский сад  за период с сентября 201</w:t>
      </w:r>
      <w:r w:rsidR="00A94F01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года по май 20</w:t>
      </w:r>
      <w:r w:rsidR="00A94F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="00A94F01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человек, что составляет 6</w:t>
      </w:r>
      <w:r w:rsidR="00A94F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от общего количества воспитанников.  15%  дошкольников имели пропуски по болезни. Остальные дети (2</w:t>
      </w:r>
      <w:r w:rsidR="00A94F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 пропускали ДОУ по следующим причинам:</w:t>
      </w:r>
    </w:p>
    <w:p w14:paraId="7F3DD6F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-санаторно-курортное лечение детей по направлениям специалистов МБУЗ «Детская городская поликлиника»;</w:t>
      </w:r>
    </w:p>
    <w:p w14:paraId="026BB039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14:paraId="78543812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отпуска родителей;</w:t>
      </w:r>
    </w:p>
    <w:p w14:paraId="51F801AD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14:paraId="3265336C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ДОУ осуществляет специалист МБУЗ «Детская  городская поликлиника» Поликлиническое отделение №4.</w:t>
      </w:r>
    </w:p>
    <w:p w14:paraId="6F728D73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 ДОУ оказывает консультативную помощь родителям и педагогам детского сада.</w:t>
      </w:r>
    </w:p>
    <w:p w14:paraId="18A95F1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Перспектива: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34B238B2" w14:textId="0D6B7B7E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Продолжение работы по  профилактике простудных заболеваний в 20</w:t>
      </w:r>
      <w:r w:rsidR="00A94F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— 20</w:t>
      </w:r>
      <w:r w:rsidR="00A94F01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учебном году.</w:t>
      </w:r>
    </w:p>
    <w:p w14:paraId="3435CCBF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14:paraId="0EFC8B3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747513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14:paraId="53BC1C10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D7A8F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>
        <w:rPr>
          <w:rFonts w:ascii="Times New Roman" w:hAnsi="Times New Roman"/>
          <w:sz w:val="24"/>
          <w:szCs w:val="24"/>
        </w:rPr>
        <w:t xml:space="preserve"> в следующих формах: </w:t>
      </w:r>
    </w:p>
    <w:p w14:paraId="38A3BD9B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состава семей, планирование взаимодействия с семьей, </w:t>
      </w:r>
    </w:p>
    <w:p w14:paraId="7CADAE4F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с уставными и локальными документами, </w:t>
      </w:r>
    </w:p>
    <w:p w14:paraId="2E050616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договоров с родителями вновь поступающих детей (договор об образовании и договор о присмотре и уходе), </w:t>
      </w:r>
    </w:p>
    <w:p w14:paraId="11C7375D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22A39532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совместное творчество детей и родителей; </w:t>
      </w:r>
    </w:p>
    <w:p w14:paraId="789F71A8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информации на образовательном портале Пензенской области «Электронная система образования», сайте ДОУ и информационном стенде для родителей в ДОУ, </w:t>
      </w:r>
    </w:p>
    <w:p w14:paraId="17D839B6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анкетирование, </w:t>
      </w:r>
    </w:p>
    <w:p w14:paraId="5D2AC25F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родительские собрания, </w:t>
      </w:r>
    </w:p>
    <w:p w14:paraId="4C6FACC0" w14:textId="77777777" w:rsidR="00FA319E" w:rsidRDefault="00FA319E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посещение семей на дому проводят 2 раза в год с целью обследования условий жизни ребёнка. </w:t>
      </w:r>
    </w:p>
    <w:p w14:paraId="73430D5A" w14:textId="77777777" w:rsidR="00FA319E" w:rsidRDefault="00FA319E" w:rsidP="00FA319E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использованию вышеуказанных форм работы сложилась определённая система включения всех участников образовательных отношений в совместную работу и позволило</w:t>
      </w:r>
      <w:r>
        <w:rPr>
          <w:rFonts w:ascii="Times New Roman" w:hAnsi="Times New Roman"/>
          <w:color w:val="7030A0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се запланированные мероприятия выполнить в полном объеме: родители принимали участие в мероприятиях, проводимых в ДОУ (праздники, досуги, выставки </w:t>
      </w:r>
      <w:r>
        <w:rPr>
          <w:rFonts w:ascii="Times New Roman" w:hAnsi="Times New Roman"/>
          <w:sz w:val="24"/>
          <w:szCs w:val="24"/>
        </w:rPr>
        <w:lastRenderedPageBreak/>
        <w:t>совместных творческих работ, Днях открытых дверей и др.). Д</w:t>
      </w:r>
      <w:r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14:paraId="6E641A19" w14:textId="77777777" w:rsidR="00FA319E" w:rsidRDefault="00FA319E" w:rsidP="00FA319E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14A1A36" w14:textId="77777777" w:rsidR="00FA319E" w:rsidRDefault="00FA319E" w:rsidP="00FA319E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14:paraId="62DC3719" w14:textId="77777777" w:rsidR="00FA319E" w:rsidRDefault="00FA319E" w:rsidP="00FA319E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14:paraId="353A9DBD" w14:textId="77777777" w:rsidR="00FA319E" w:rsidRDefault="00FA319E" w:rsidP="00FA319E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14:paraId="24C22577" w14:textId="77777777" w:rsidR="00FA319E" w:rsidRDefault="00FA319E" w:rsidP="00FA319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7241CD9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316"/>
        <w:gridCol w:w="3311"/>
      </w:tblGrid>
      <w:tr w:rsidR="00FA319E" w14:paraId="5BF58E86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9C5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3BB6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733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FA319E" w14:paraId="637F462D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A0B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835C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515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FA319E" w14:paraId="7FCF9836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28CE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ГАОУ ДПО ИРР ПО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355D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F20D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методической помощи. </w:t>
            </w:r>
          </w:p>
        </w:tc>
      </w:tr>
      <w:tr w:rsidR="00FA319E" w14:paraId="172DFBB6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85C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МКУ «ЦКО и МОУО» г Пензы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AE4C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помощи.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4A2A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квалификации.</w:t>
            </w:r>
          </w:p>
        </w:tc>
      </w:tr>
      <w:tr w:rsidR="00FA319E" w14:paraId="69E34905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2F69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МБУЗ «Детская  городская поликлиника» №4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B51F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4844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Выявление детей с нарушением осанки и наличием плоскостопия.</w:t>
            </w:r>
          </w:p>
        </w:tc>
      </w:tr>
      <w:tr w:rsidR="00FA319E" w14:paraId="5F82E1E0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295F" w14:textId="77777777" w:rsidR="00FA319E" w:rsidRDefault="00FA319E">
            <w:pPr>
              <w:pStyle w:val="3"/>
              <w:spacing w:line="240" w:lineRule="atLeast"/>
              <w:ind w:firstLine="567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МБУ «Центр социальной помощи семье и детям города Пензы».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F235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CD24" w14:textId="77777777" w:rsidR="00FA319E" w:rsidRDefault="00FA319E">
            <w:pPr>
              <w:pStyle w:val="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 Сотрудничество с психологической службой центра.</w:t>
            </w:r>
          </w:p>
        </w:tc>
      </w:tr>
      <w:tr w:rsidR="00FA319E" w14:paraId="300F7165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3BB2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F60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46A2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14:paraId="5B7E008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E7879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49CDC6" w14:textId="77777777" w:rsidR="00FA319E" w:rsidRDefault="00FA319E" w:rsidP="00FA319E">
      <w:pPr>
        <w:pStyle w:val="a8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</w:p>
    <w:p w14:paraId="466812ED" w14:textId="77777777" w:rsidR="00FA319E" w:rsidRDefault="00FA319E" w:rsidP="00FA319E">
      <w:pPr>
        <w:pStyle w:val="2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Преемственность ДОУ  с МБОУ СОШ  № </w:t>
      </w:r>
      <w:smartTag w:uri="urn:schemas-microsoft-com:office:smarttags" w:element="metricconverter">
        <w:smartTagPr>
          <w:attr w:name="ProductID" w:val="8 г"/>
        </w:smartTagPr>
        <w:r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>
        <w:rPr>
          <w:rFonts w:ascii="Times New Roman" w:hAnsi="Times New Roman"/>
          <w:b/>
          <w:bCs/>
          <w:sz w:val="24"/>
          <w:szCs w:val="24"/>
        </w:rPr>
        <w:t>. Пензы</w:t>
      </w:r>
    </w:p>
    <w:p w14:paraId="21AADA74" w14:textId="77777777" w:rsidR="00FA319E" w:rsidRDefault="00FA319E" w:rsidP="00FA319E">
      <w:pPr>
        <w:pStyle w:val="2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10"/>
        <w:gridCol w:w="4929"/>
      </w:tblGrid>
      <w:tr w:rsidR="00FA319E" w14:paraId="3821E309" w14:textId="77777777" w:rsidTr="00FA319E">
        <w:trPr>
          <w:trHeight w:val="6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4B24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14:paraId="24CE63FE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ECB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CB38" w14:textId="77777777" w:rsidR="00FA319E" w:rsidRDefault="00FA319E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FA319E" w14:paraId="6F5D36E8" w14:textId="77777777" w:rsidTr="00FA319E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2E2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час,  индивидуальные беседы и консультации,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DEE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в воспитании и обучении детей.</w:t>
            </w:r>
          </w:p>
          <w:p w14:paraId="5F578EC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0C4F5D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D870B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5D2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Ознакомление с требованиями ФГОС к выпускнику, обсуждение критериев "портрета выпускника"), поиск путей  их    разрешения,    изучение    и    обмен     образовательных    технологий, используемых педагогами ДОУ и школы);</w:t>
            </w:r>
          </w:p>
          <w:p w14:paraId="3F49054D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FA319E" w14:paraId="2CAB8C05" w14:textId="77777777" w:rsidTr="00FA319E">
        <w:trPr>
          <w:trHeight w:val="16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D9C" w14:textId="77777777" w:rsidR="00FA319E" w:rsidRDefault="00FA319E" w:rsidP="008848FD">
            <w:pPr>
              <w:pStyle w:val="2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14:paraId="1CE4294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4914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7EA0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14:paraId="10968B6E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14:paraId="7A6FC37D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FA319E" w14:paraId="1772F635" w14:textId="77777777" w:rsidTr="00FA319E">
        <w:trPr>
          <w:trHeight w:val="163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E2A" w14:textId="77777777" w:rsidR="00FA319E" w:rsidRDefault="00FA319E" w:rsidP="008848FD">
            <w:pPr>
              <w:pStyle w:val="2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14:paraId="1FBA0CA3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98B7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14:paraId="3686739B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D3F4" w14:textId="77777777" w:rsidR="00FA319E" w:rsidRDefault="00FA319E" w:rsidP="008848FD">
            <w:pPr>
              <w:pStyle w:val="23"/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14:paraId="30891EE5" w14:textId="77777777" w:rsidR="00FA319E" w:rsidRDefault="00FA319E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14:paraId="305C1FE1" w14:textId="77777777" w:rsidR="00FA319E" w:rsidRDefault="00FA319E" w:rsidP="00FA319E">
      <w:pPr>
        <w:pStyle w:val="23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593FBF4C" w14:textId="77777777" w:rsidR="00FA319E" w:rsidRDefault="00FA319E" w:rsidP="00FA319E">
      <w:pPr>
        <w:pStyle w:val="23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7D9AA82A" w14:textId="77777777" w:rsidR="00FA319E" w:rsidRDefault="00FA319E" w:rsidP="00FA319E">
      <w:pPr>
        <w:pStyle w:val="23"/>
        <w:spacing w:after="0" w:line="240" w:lineRule="atLeast"/>
        <w:ind w:left="0"/>
        <w:jc w:val="both"/>
        <w:rPr>
          <w:color w:val="00B050"/>
        </w:rPr>
      </w:pPr>
    </w:p>
    <w:p w14:paraId="31324021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D308FA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14:paraId="0E0C5A9B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</w:p>
    <w:p w14:paraId="0AFCA27C" w14:textId="3C5CE2CB" w:rsidR="00FA319E" w:rsidRDefault="00FA319E" w:rsidP="006D40D6">
      <w:pPr>
        <w:spacing w:after="0" w:line="240" w:lineRule="atLeast"/>
        <w:jc w:val="both"/>
      </w:pPr>
      <w:r>
        <w:t>1.</w:t>
      </w:r>
      <w:r>
        <w:rPr>
          <w:rFonts w:ascii="Times New Roman" w:hAnsi="Times New Roman"/>
          <w:sz w:val="24"/>
          <w:szCs w:val="24"/>
        </w:rPr>
        <w:t>В целом работу МБДОУ  № 105 г. Пензы «Детство» и его филиалов №1, №2  за 201</w:t>
      </w:r>
      <w:r w:rsidR="00A94F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A94F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учебный год можно признать удовлетворительной, так как целевой компонент плана реализован на должном уровне</w:t>
      </w:r>
      <w:r>
        <w:t>.</w:t>
      </w:r>
    </w:p>
    <w:p w14:paraId="18F22F0A" w14:textId="3E09FDB2" w:rsidR="00FA319E" w:rsidRDefault="00FA319E" w:rsidP="006D40D6">
      <w:pPr>
        <w:pStyle w:val="3"/>
        <w:spacing w:line="240" w:lineRule="atLeast"/>
      </w:pPr>
      <w:r>
        <w:t>2.Сравнительный анализ выполнения основных разделов годового плана 201</w:t>
      </w:r>
      <w:r w:rsidR="006D40D6">
        <w:t>9</w:t>
      </w:r>
      <w:r>
        <w:t>-20</w:t>
      </w:r>
      <w:r w:rsidR="006D40D6">
        <w:t>20</w:t>
      </w:r>
      <w:r>
        <w:t xml:space="preserve"> учебного года показывает стабильность работы и динамику развития педагогического коллектива. </w:t>
      </w:r>
    </w:p>
    <w:p w14:paraId="1E034AC2" w14:textId="77777777" w:rsidR="00FA319E" w:rsidRDefault="00FA319E" w:rsidP="006D40D6">
      <w:pPr>
        <w:pStyle w:val="3"/>
        <w:spacing w:line="240" w:lineRule="atLeast"/>
      </w:pPr>
      <w:r>
        <w:t>3.Положительная динамика</w:t>
      </w:r>
      <w:r>
        <w:rPr>
          <w:bCs/>
          <w:spacing w:val="-3"/>
        </w:rPr>
        <w:t xml:space="preserve"> в развитии интегративных качеств у воспитанников</w:t>
      </w:r>
      <w:r>
        <w:t xml:space="preserve"> свидетельствует о реализации Основной общеобразовательной программы  дошкольного образования  ДОУ на достаточном уровне. </w:t>
      </w:r>
    </w:p>
    <w:p w14:paraId="7F57A9D2" w14:textId="77777777" w:rsidR="00FA319E" w:rsidRDefault="00FA319E" w:rsidP="006D40D6">
      <w:pPr>
        <w:pStyle w:val="3"/>
        <w:spacing w:line="240" w:lineRule="atLeast"/>
      </w:pPr>
      <w:r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14:paraId="611AEA14" w14:textId="77777777" w:rsidR="00FA319E" w:rsidRDefault="00FA319E" w:rsidP="006D40D6">
      <w:pPr>
        <w:pStyle w:val="3"/>
        <w:spacing w:line="240" w:lineRule="atLeast"/>
        <w:rPr>
          <w:b/>
        </w:rPr>
      </w:pPr>
      <w:r>
        <w:t>5.В ДОУ функционирует система дополнительного образования  в рамках единого образовательного пространства.</w:t>
      </w:r>
    </w:p>
    <w:p w14:paraId="6092E6CB" w14:textId="77777777" w:rsidR="00FA319E" w:rsidRDefault="00FA319E" w:rsidP="006D40D6">
      <w:pPr>
        <w:pStyle w:val="3"/>
        <w:spacing w:line="240" w:lineRule="atLeast"/>
        <w:rPr>
          <w:u w:val="single"/>
        </w:rPr>
      </w:pPr>
      <w:r>
        <w:t>6.Пополнена материально – техническая база ДОУ.</w:t>
      </w:r>
    </w:p>
    <w:p w14:paraId="7EACD84D" w14:textId="77777777" w:rsidR="00FA319E" w:rsidRDefault="00FA319E" w:rsidP="006D40D6">
      <w:pPr>
        <w:pStyle w:val="3"/>
        <w:spacing w:line="240" w:lineRule="atLeast"/>
      </w:pPr>
      <w:r>
        <w:t>7.Детский сад занимает активную жизненную позицию - принимал участие в  городских конкурсах, организованных Управлением образования города Пензы;</w:t>
      </w:r>
    </w:p>
    <w:p w14:paraId="47F30B04" w14:textId="77777777" w:rsidR="00FA319E" w:rsidRDefault="00FA319E" w:rsidP="006D40D6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14:paraId="51FA7AD5" w14:textId="77777777" w:rsidR="00FA319E" w:rsidRDefault="00FA319E" w:rsidP="006D40D6">
      <w:pPr>
        <w:tabs>
          <w:tab w:val="left" w:pos="7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14:paraId="11472A2E" w14:textId="77777777" w:rsidR="00FA319E" w:rsidRDefault="00FA319E" w:rsidP="00FA319E">
      <w:pPr>
        <w:tabs>
          <w:tab w:val="left" w:pos="756"/>
        </w:tabs>
        <w:spacing w:after="0" w:line="240" w:lineRule="atLeast"/>
        <w:rPr>
          <w:sz w:val="24"/>
          <w:szCs w:val="24"/>
        </w:rPr>
      </w:pPr>
    </w:p>
    <w:p w14:paraId="7229D04B" w14:textId="77777777" w:rsidR="00FA319E" w:rsidRDefault="00FA319E" w:rsidP="00FA319E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Перспективы: </w:t>
      </w:r>
    </w:p>
    <w:p w14:paraId="4928C62E" w14:textId="3D205265" w:rsidR="00FA319E" w:rsidRDefault="00FA319E" w:rsidP="00FA319E">
      <w:pPr>
        <w:pStyle w:val="3"/>
        <w:spacing w:line="240" w:lineRule="atLeast"/>
        <w:ind w:firstLine="709"/>
      </w:pPr>
      <w:r>
        <w:t>Планирование деятельности ДОУ на новый 20</w:t>
      </w:r>
      <w:r w:rsidR="006D40D6">
        <w:t>20</w:t>
      </w:r>
      <w:r>
        <w:t>-20</w:t>
      </w:r>
      <w:r w:rsidR="006D40D6">
        <w:t>21</w:t>
      </w:r>
      <w:r>
        <w:t xml:space="preserve"> учебный год с учетом основных положений Федерального закона  №273-ФЗ от 29 декабря 2012г. «Об образовании в Российской Федерации», ФГОС дошкольного образования:</w:t>
      </w:r>
    </w:p>
    <w:p w14:paraId="3C47B325" w14:textId="77777777" w:rsidR="00FA319E" w:rsidRDefault="00FA319E" w:rsidP="006D40D6">
      <w:pPr>
        <w:pStyle w:val="3"/>
        <w:spacing w:line="240" w:lineRule="atLeast"/>
      </w:pPr>
      <w:r>
        <w:lastRenderedPageBreak/>
        <w:t xml:space="preserve">1)сохранение и укрепление физического, психического и социального здоровья  </w:t>
      </w:r>
      <w:proofErr w:type="spellStart"/>
      <w:r>
        <w:t>ребенка,повышение</w:t>
      </w:r>
      <w:proofErr w:type="spellEnd"/>
      <w:r>
        <w:t xml:space="preserve"> эффективности оздоровительной и профилактической работы в ДОУ;</w:t>
      </w:r>
    </w:p>
    <w:p w14:paraId="25B06384" w14:textId="77777777" w:rsidR="00FA319E" w:rsidRDefault="00FA319E" w:rsidP="006D40D6">
      <w:pPr>
        <w:pStyle w:val="3"/>
        <w:spacing w:line="240" w:lineRule="atLeast"/>
      </w:pPr>
      <w:r>
        <w:t xml:space="preserve">2) повышение уровня физического развития дошкольников, двигательных навыков и физических качеств, 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сфере.</w:t>
      </w:r>
    </w:p>
    <w:p w14:paraId="7AE686F5" w14:textId="77777777" w:rsidR="00FA319E" w:rsidRDefault="00FA319E" w:rsidP="006D40D6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3) реализация плана мероприятий по обеспечению введения ФГОС дошкольного образования в ДОУ</w:t>
      </w:r>
      <w:r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14:paraId="78D45432" w14:textId="77777777" w:rsidR="00FA319E" w:rsidRDefault="00FA319E" w:rsidP="006D40D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ДОУ по основным параметрам и требованиям Федерального закона «Об образовании в Российской Федерации», ФГОС к дошкольному образованию как ключевых систем единого образовательного пространства РФ;</w:t>
      </w:r>
    </w:p>
    <w:p w14:paraId="04AEF149" w14:textId="48A4375A" w:rsidR="00FA319E" w:rsidRDefault="00FA319E" w:rsidP="006D40D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color w:val="7030A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14:paraId="466B3F62" w14:textId="77777777" w:rsidR="00FA319E" w:rsidRDefault="00FA319E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14:paraId="68145F4E" w14:textId="77777777" w:rsidR="006D40D6" w:rsidRDefault="00FA319E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продолжение сотрудничества с социальными партнерами;</w:t>
      </w:r>
    </w:p>
    <w:p w14:paraId="013AB31A" w14:textId="094646BC" w:rsidR="00FA319E" w:rsidRDefault="00FA319E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8)расширение спектра дополнительных образовательных услуг; </w:t>
      </w:r>
    </w:p>
    <w:p w14:paraId="43F58F83" w14:textId="3C4795C0" w:rsidR="00FA319E" w:rsidRDefault="00FA319E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 обогащение развивающей предметно-пространственной среды</w:t>
      </w:r>
      <w:r w:rsidR="006D4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6D4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материально-технических условий ДОУ в соответствии с ФГОС дошкольного образования за счёт эффективного использования бюджетных и вне бюджетных средств. </w:t>
      </w:r>
    </w:p>
    <w:p w14:paraId="3E8F6EBB" w14:textId="77777777" w:rsidR="00CF7479" w:rsidRDefault="00CF7479" w:rsidP="006D40D6"/>
    <w:sectPr w:rsidR="00CF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ind w:left="750" w:hanging="750"/>
      </w:pPr>
    </w:lvl>
    <w:lvl w:ilvl="2">
      <w:start w:val="2"/>
      <w:numFmt w:val="decimal"/>
      <w:isLgl/>
      <w:lvlText w:val="%1.%2.%3"/>
      <w:lvlJc w:val="left"/>
      <w:pPr>
        <w:ind w:left="750" w:hanging="75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9E"/>
    <w:rsid w:val="002200F2"/>
    <w:rsid w:val="006D40D6"/>
    <w:rsid w:val="008F465F"/>
    <w:rsid w:val="00A94F01"/>
    <w:rsid w:val="00CF7479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CEB05"/>
  <w15:chartTrackingRefBased/>
  <w15:docId w15:val="{76BC2FB8-A0BB-458E-B9CA-57788BF0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9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319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319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319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31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A319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A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A319E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31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A319E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A319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FA3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31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A319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A31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319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A319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27c12">
    <w:name w:val="c27 c12"/>
    <w:basedOn w:val="a"/>
    <w:uiPriority w:val="99"/>
    <w:rsid w:val="00FA3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FA319E"/>
    <w:rPr>
      <w:i/>
      <w:iCs/>
    </w:rPr>
  </w:style>
  <w:style w:type="character" w:styleId="ae">
    <w:name w:val="Strong"/>
    <w:basedOn w:val="a0"/>
    <w:uiPriority w:val="22"/>
    <w:qFormat/>
    <w:rsid w:val="00FA319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2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0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2021-12-02T13:30:00Z</cp:lastPrinted>
  <dcterms:created xsi:type="dcterms:W3CDTF">2021-12-02T13:30:00Z</dcterms:created>
  <dcterms:modified xsi:type="dcterms:W3CDTF">2021-12-02T13:30:00Z</dcterms:modified>
</cp:coreProperties>
</file>